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6A07" w14:textId="77777777" w:rsidR="000119BD" w:rsidRPr="00D503D7" w:rsidRDefault="000119BD" w:rsidP="000119BD">
      <w:pPr>
        <w:spacing w:line="288" w:lineRule="auto"/>
        <w:rPr>
          <w:rFonts w:ascii="Arial" w:hAnsi="Arial" w:cs="Arial"/>
          <w:sz w:val="22"/>
          <w:szCs w:val="22"/>
        </w:rPr>
      </w:pPr>
    </w:p>
    <w:p w14:paraId="5B886C34" w14:textId="14CA8ADF" w:rsidR="000119BD" w:rsidRPr="009911B9" w:rsidRDefault="002B7816" w:rsidP="00065849">
      <w:pPr>
        <w:spacing w:line="288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911B9">
        <w:rPr>
          <w:rFonts w:ascii="Arial" w:hAnsi="Arial" w:cs="Arial"/>
          <w:b/>
          <w:sz w:val="22"/>
          <w:szCs w:val="22"/>
        </w:rPr>
        <w:t xml:space="preserve">New </w:t>
      </w:r>
      <w:r w:rsidR="00300FEE" w:rsidRPr="009911B9">
        <w:rPr>
          <w:rFonts w:ascii="Arial" w:hAnsi="Arial" w:cs="Arial"/>
          <w:b/>
          <w:sz w:val="22"/>
          <w:szCs w:val="22"/>
        </w:rPr>
        <w:t xml:space="preserve">Philips Xperion </w:t>
      </w:r>
      <w:r w:rsidR="00065849">
        <w:rPr>
          <w:rFonts w:ascii="Arial" w:hAnsi="Arial" w:cs="Arial"/>
          <w:b/>
          <w:sz w:val="22"/>
          <w:szCs w:val="22"/>
        </w:rPr>
        <w:t>3</w:t>
      </w:r>
      <w:r w:rsidR="00300FEE" w:rsidRPr="009911B9">
        <w:rPr>
          <w:rFonts w:ascii="Arial" w:hAnsi="Arial" w:cs="Arial"/>
          <w:b/>
          <w:sz w:val="22"/>
          <w:szCs w:val="22"/>
        </w:rPr>
        <w:t>000 LED Work Lights</w:t>
      </w:r>
      <w:r w:rsidRPr="009911B9">
        <w:rPr>
          <w:rFonts w:ascii="Arial" w:hAnsi="Arial" w:cs="Arial"/>
          <w:b/>
          <w:sz w:val="22"/>
          <w:szCs w:val="22"/>
        </w:rPr>
        <w:t xml:space="preserve"> </w:t>
      </w:r>
      <w:r w:rsidR="00065849">
        <w:rPr>
          <w:rFonts w:ascii="Arial" w:hAnsi="Arial" w:cs="Arial"/>
          <w:b/>
          <w:sz w:val="22"/>
          <w:szCs w:val="22"/>
        </w:rPr>
        <w:t xml:space="preserve">Provide Durable, Versatile, </w:t>
      </w:r>
      <w:r w:rsidR="00065849" w:rsidRPr="00065849">
        <w:rPr>
          <w:rFonts w:ascii="Arial" w:hAnsi="Arial" w:cs="Arial"/>
          <w:b/>
          <w:sz w:val="22"/>
          <w:szCs w:val="22"/>
        </w:rPr>
        <w:t xml:space="preserve">and </w:t>
      </w:r>
      <w:proofErr w:type="gramStart"/>
      <w:r w:rsidR="00065849">
        <w:rPr>
          <w:rFonts w:ascii="Arial" w:hAnsi="Arial" w:cs="Arial"/>
          <w:b/>
          <w:sz w:val="22"/>
          <w:szCs w:val="22"/>
        </w:rPr>
        <w:t>L</w:t>
      </w:r>
      <w:r w:rsidR="00065849" w:rsidRPr="00065849">
        <w:rPr>
          <w:rFonts w:ascii="Arial" w:hAnsi="Arial" w:cs="Arial"/>
          <w:b/>
          <w:sz w:val="22"/>
          <w:szCs w:val="22"/>
        </w:rPr>
        <w:t>ong</w:t>
      </w:r>
      <w:r w:rsidR="00606172">
        <w:rPr>
          <w:rFonts w:ascii="Arial" w:hAnsi="Arial" w:cs="Arial"/>
          <w:b/>
          <w:sz w:val="22"/>
          <w:szCs w:val="22"/>
        </w:rPr>
        <w:t xml:space="preserve"> </w:t>
      </w:r>
      <w:r w:rsidR="00065849">
        <w:rPr>
          <w:rFonts w:ascii="Arial" w:hAnsi="Arial" w:cs="Arial"/>
          <w:b/>
          <w:sz w:val="22"/>
          <w:szCs w:val="22"/>
        </w:rPr>
        <w:t>L</w:t>
      </w:r>
      <w:r w:rsidR="00065849" w:rsidRPr="00065849">
        <w:rPr>
          <w:rFonts w:ascii="Arial" w:hAnsi="Arial" w:cs="Arial"/>
          <w:b/>
          <w:sz w:val="22"/>
          <w:szCs w:val="22"/>
        </w:rPr>
        <w:t>asting</w:t>
      </w:r>
      <w:proofErr w:type="gramEnd"/>
      <w:r w:rsidR="00065849" w:rsidRPr="00065849">
        <w:rPr>
          <w:rFonts w:ascii="Arial" w:hAnsi="Arial" w:cs="Arial"/>
          <w:b/>
          <w:sz w:val="22"/>
          <w:szCs w:val="22"/>
        </w:rPr>
        <w:t xml:space="preserve"> </w:t>
      </w:r>
      <w:r w:rsidR="00065849">
        <w:rPr>
          <w:rFonts w:ascii="Arial" w:hAnsi="Arial" w:cs="Arial"/>
          <w:b/>
          <w:sz w:val="22"/>
          <w:szCs w:val="22"/>
        </w:rPr>
        <w:t>I</w:t>
      </w:r>
      <w:r w:rsidR="00065849" w:rsidRPr="00065849">
        <w:rPr>
          <w:rFonts w:ascii="Arial" w:hAnsi="Arial" w:cs="Arial"/>
          <w:b/>
          <w:sz w:val="22"/>
          <w:szCs w:val="22"/>
        </w:rPr>
        <w:t>lluminatio</w:t>
      </w:r>
      <w:r w:rsidR="00065849">
        <w:rPr>
          <w:rFonts w:ascii="Arial" w:hAnsi="Arial" w:cs="Arial"/>
          <w:b/>
          <w:sz w:val="22"/>
          <w:szCs w:val="22"/>
        </w:rPr>
        <w:t xml:space="preserve">n </w:t>
      </w:r>
      <w:r w:rsidR="00606172">
        <w:rPr>
          <w:rFonts w:ascii="Arial" w:hAnsi="Arial" w:cs="Arial"/>
          <w:b/>
          <w:sz w:val="22"/>
          <w:szCs w:val="22"/>
        </w:rPr>
        <w:t>at</w:t>
      </w:r>
      <w:r w:rsidR="00065849">
        <w:rPr>
          <w:rFonts w:ascii="Arial" w:hAnsi="Arial" w:cs="Arial"/>
          <w:b/>
          <w:sz w:val="22"/>
          <w:szCs w:val="22"/>
        </w:rPr>
        <w:t xml:space="preserve"> Affordable</w:t>
      </w:r>
      <w:r w:rsidR="00606172">
        <w:rPr>
          <w:rFonts w:ascii="Arial" w:hAnsi="Arial" w:cs="Arial"/>
          <w:b/>
          <w:sz w:val="22"/>
          <w:szCs w:val="22"/>
        </w:rPr>
        <w:t xml:space="preserve"> Price</w:t>
      </w:r>
    </w:p>
    <w:p w14:paraId="1BABE2AE" w14:textId="39D1E3B9" w:rsidR="000119BD" w:rsidRPr="009911B9" w:rsidRDefault="000119BD" w:rsidP="000119BD">
      <w:pPr>
        <w:tabs>
          <w:tab w:val="left" w:pos="933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441A11D7" w14:textId="393E4030" w:rsidR="00300FEE" w:rsidRPr="009911B9" w:rsidRDefault="00300FEE" w:rsidP="000119BD">
      <w:pPr>
        <w:tabs>
          <w:tab w:val="left" w:pos="933"/>
        </w:tabs>
        <w:spacing w:line="288" w:lineRule="auto"/>
        <w:jc w:val="center"/>
        <w:rPr>
          <w:rFonts w:ascii="Arial" w:hAnsi="Arial" w:cs="Arial"/>
          <w:bCs/>
          <w:sz w:val="22"/>
          <w:szCs w:val="22"/>
        </w:rPr>
      </w:pPr>
      <w:r w:rsidRPr="009911B9">
        <w:rPr>
          <w:rFonts w:ascii="Arial" w:hAnsi="Arial" w:cs="Arial"/>
          <w:bCs/>
          <w:sz w:val="22"/>
          <w:szCs w:val="22"/>
        </w:rPr>
        <w:t xml:space="preserve">New line includes </w:t>
      </w:r>
      <w:r w:rsidR="003A67B1">
        <w:rPr>
          <w:rFonts w:ascii="Arial" w:hAnsi="Arial" w:cs="Arial"/>
          <w:bCs/>
          <w:sz w:val="22"/>
          <w:szCs w:val="22"/>
        </w:rPr>
        <w:t>seven</w:t>
      </w:r>
      <w:r w:rsidRPr="009911B9">
        <w:rPr>
          <w:rFonts w:ascii="Arial" w:hAnsi="Arial" w:cs="Arial"/>
          <w:bCs/>
          <w:sz w:val="22"/>
          <w:szCs w:val="22"/>
        </w:rPr>
        <w:t xml:space="preserve"> hand-</w:t>
      </w:r>
      <w:r w:rsidR="003E6B74" w:rsidRPr="009911B9">
        <w:rPr>
          <w:rFonts w:ascii="Arial" w:hAnsi="Arial" w:cs="Arial"/>
          <w:bCs/>
          <w:sz w:val="22"/>
          <w:szCs w:val="22"/>
        </w:rPr>
        <w:t xml:space="preserve">held </w:t>
      </w:r>
      <w:r w:rsidRPr="009911B9">
        <w:rPr>
          <w:rFonts w:ascii="Arial" w:hAnsi="Arial" w:cs="Arial"/>
          <w:bCs/>
          <w:sz w:val="22"/>
          <w:szCs w:val="22"/>
        </w:rPr>
        <w:t>lights</w:t>
      </w:r>
      <w:r w:rsidR="003A67B1">
        <w:rPr>
          <w:rFonts w:ascii="Arial" w:hAnsi="Arial" w:cs="Arial"/>
          <w:bCs/>
          <w:sz w:val="22"/>
          <w:szCs w:val="22"/>
        </w:rPr>
        <w:t>, two flood lights, headband headlamp.</w:t>
      </w:r>
    </w:p>
    <w:p w14:paraId="2C23F43F" w14:textId="77777777" w:rsidR="000119BD" w:rsidRPr="009911B9" w:rsidRDefault="000119BD" w:rsidP="000119BD">
      <w:pPr>
        <w:pStyle w:val="ListParagraph"/>
        <w:spacing w:line="288" w:lineRule="auto"/>
        <w:outlineLvl w:val="0"/>
        <w:rPr>
          <w:rFonts w:ascii="Arial" w:hAnsi="Arial" w:cs="Arial"/>
          <w:sz w:val="22"/>
          <w:szCs w:val="22"/>
        </w:rPr>
      </w:pPr>
    </w:p>
    <w:p w14:paraId="22B857D8" w14:textId="23386C82" w:rsidR="00AE6ADC" w:rsidRDefault="00606172" w:rsidP="00E2489B">
      <w:pPr>
        <w:spacing w:line="288" w:lineRule="auto"/>
        <w:outlineLvl w:val="0"/>
        <w:rPr>
          <w:rFonts w:ascii="Arial" w:eastAsiaTheme="minorHAnsi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D545AF">
        <w:rPr>
          <w:rFonts w:ascii="Arial" w:hAnsi="Arial" w:cs="Arial"/>
          <w:b/>
          <w:sz w:val="22"/>
          <w:szCs w:val="22"/>
        </w:rPr>
        <w:t>as</w:t>
      </w:r>
      <w:r>
        <w:rPr>
          <w:rFonts w:ascii="Arial" w:hAnsi="Arial" w:cs="Arial"/>
          <w:b/>
          <w:sz w:val="22"/>
          <w:szCs w:val="22"/>
        </w:rPr>
        <w:t xml:space="preserve"> Vegas</w:t>
      </w:r>
      <w:r w:rsidR="000119BD" w:rsidRPr="009911B9">
        <w:rPr>
          <w:rFonts w:ascii="Arial" w:hAnsi="Arial" w:cs="Arial"/>
          <w:b/>
          <w:sz w:val="22"/>
          <w:szCs w:val="22"/>
        </w:rPr>
        <w:t xml:space="preserve">, </w:t>
      </w:r>
      <w:r w:rsidR="00D545AF">
        <w:rPr>
          <w:rFonts w:ascii="Arial" w:hAnsi="Arial" w:cs="Arial"/>
          <w:b/>
          <w:sz w:val="22"/>
          <w:szCs w:val="22"/>
        </w:rPr>
        <w:t>NV</w:t>
      </w:r>
      <w:r w:rsidR="000119BD" w:rsidRPr="009911B9">
        <w:rPr>
          <w:rFonts w:ascii="Arial" w:hAnsi="Arial" w:cs="Arial"/>
          <w:b/>
          <w:sz w:val="22"/>
          <w:szCs w:val="22"/>
        </w:rPr>
        <w:t xml:space="preserve"> </w:t>
      </w:r>
      <w:r w:rsidR="00D545AF">
        <w:rPr>
          <w:rFonts w:ascii="Arial" w:hAnsi="Arial" w:cs="Arial"/>
          <w:b/>
          <w:sz w:val="22"/>
          <w:szCs w:val="22"/>
        </w:rPr>
        <w:t>October 31</w:t>
      </w:r>
      <w:r w:rsidR="000119BD" w:rsidRPr="009911B9">
        <w:rPr>
          <w:rFonts w:ascii="Arial" w:hAnsi="Arial" w:cs="Arial"/>
          <w:b/>
          <w:sz w:val="22"/>
          <w:szCs w:val="22"/>
        </w:rPr>
        <w:t>, 202</w:t>
      </w:r>
      <w:r w:rsidR="00D545AF">
        <w:rPr>
          <w:rFonts w:ascii="Arial" w:hAnsi="Arial" w:cs="Arial"/>
          <w:b/>
          <w:sz w:val="22"/>
          <w:szCs w:val="22"/>
        </w:rPr>
        <w:t>3</w:t>
      </w:r>
      <w:r w:rsidR="000119BD" w:rsidRPr="009911B9">
        <w:rPr>
          <w:rFonts w:ascii="Arial" w:hAnsi="Arial" w:cs="Arial"/>
          <w:sz w:val="22"/>
          <w:szCs w:val="22"/>
        </w:rPr>
        <w:t xml:space="preserve">– </w:t>
      </w:r>
      <w:r w:rsidR="000119BD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>Lumileds, a l</w:t>
      </w:r>
      <w:r w:rsidR="000119BD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>eading lighting solutions company for the automotive industry</w:t>
      </w:r>
      <w:r w:rsidR="000119BD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</w:t>
      </w:r>
      <w:r w:rsidR="00D12C59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>has</w:t>
      </w:r>
      <w:r w:rsidR="00300FEE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just introduced </w:t>
      </w:r>
      <w:r w:rsidR="00EF2B8B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>the</w:t>
      </w:r>
      <w:r w:rsidR="0025718B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new line of </w:t>
      </w:r>
      <w:r w:rsidR="0025718B" w:rsidRPr="003A67B1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 xml:space="preserve">Philips Xperion </w:t>
      </w:r>
      <w:r w:rsidR="003A67B1" w:rsidRPr="003A67B1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3</w:t>
      </w:r>
      <w:r w:rsidR="0025718B" w:rsidRPr="003A67B1">
        <w:rPr>
          <w:rFonts w:ascii="Arial" w:eastAsiaTheme="minorEastAsia" w:hAnsi="Arial" w:cs="Arial"/>
          <w:bCs/>
          <w:color w:val="000000" w:themeColor="text1"/>
          <w:sz w:val="22"/>
          <w:szCs w:val="22"/>
        </w:rPr>
        <w:t>000 LED</w:t>
      </w:r>
      <w:r w:rsidR="0025718B" w:rsidRPr="003A67B1">
        <w:rPr>
          <w:rFonts w:ascii="Arial" w:eastAsiaTheme="minorEastAsia" w:hAnsi="Arial" w:cs="Arial"/>
          <w:b/>
          <w:color w:val="000000" w:themeColor="text1"/>
          <w:sz w:val="22"/>
          <w:szCs w:val="22"/>
        </w:rPr>
        <w:t xml:space="preserve"> </w:t>
      </w:r>
      <w:r w:rsidR="0025718B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work lights. Designed for </w:t>
      </w:r>
      <w:r w:rsidR="003A67B1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>durability, reliability, and affordability</w:t>
      </w:r>
      <w:r w:rsidR="0025718B" w:rsidRPr="003A67B1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</w:t>
      </w:r>
      <w:r w:rsidR="0025718B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Xperion </w:t>
      </w:r>
      <w:r w:rsidR="003A67B1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>3</w:t>
      </w:r>
      <w:r w:rsidR="0025718B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000 </w:t>
      </w:r>
      <w:r w:rsidR="0047159E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LED </w:t>
      </w:r>
      <w:r w:rsidR="003E6B74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work </w:t>
      </w:r>
      <w:r w:rsidR="009E3A3F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>lights include</w:t>
      </w:r>
      <w:r w:rsidR="0025718B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advanced features </w:t>
      </w:r>
      <w:r w:rsidR="00EF2B8B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>that</w:t>
      </w:r>
      <w:r w:rsidR="0025718B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make the lights more useful to </w:t>
      </w:r>
      <w:r w:rsidR="003A67B1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>DIYers and auto service professionals alike</w:t>
      </w:r>
      <w:r w:rsidR="0025718B" w:rsidRPr="003A67B1">
        <w:rPr>
          <w:rFonts w:ascii="Arial" w:eastAsiaTheme="minorHAnsi" w:hAnsi="Arial" w:cs="Arial"/>
          <w:color w:val="000000" w:themeColor="text1"/>
          <w:sz w:val="22"/>
          <w:szCs w:val="22"/>
        </w:rPr>
        <w:t>.</w:t>
      </w:r>
      <w:r w:rsidR="0025718B" w:rsidRPr="00065849">
        <w:rPr>
          <w:rFonts w:ascii="Arial" w:eastAsiaTheme="minorHAnsi" w:hAnsi="Arial" w:cs="Arial"/>
          <w:color w:val="FF0000"/>
          <w:sz w:val="22"/>
          <w:szCs w:val="22"/>
        </w:rPr>
        <w:t xml:space="preserve"> </w:t>
      </w:r>
    </w:p>
    <w:p w14:paraId="72046F71" w14:textId="77777777" w:rsidR="00AE6ADC" w:rsidRDefault="00AE6ADC" w:rsidP="00E2489B">
      <w:pPr>
        <w:spacing w:line="288" w:lineRule="auto"/>
        <w:outlineLvl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3664327B" w14:textId="46F83227" w:rsidR="00E2489B" w:rsidRPr="00AE6ADC" w:rsidRDefault="00E2489B" w:rsidP="00E2489B">
      <w:pPr>
        <w:spacing w:line="288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>Xperion 3000</w:t>
      </w:r>
      <w:r w:rsidR="00D93176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lights </w:t>
      </w:r>
      <w:r w:rsidR="00AE6ADC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are IP rated for </w:t>
      </w:r>
      <w:r w:rsidR="009E3A3F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resistance to impact, water, and </w:t>
      </w:r>
      <w:r w:rsidR="00AE6ADC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>dust</w:t>
      </w:r>
      <w:r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. </w:t>
      </w:r>
      <w:r w:rsidR="00AE6ADC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>Their grip surfaces retain excellent grip even in the presence of grease and oils.</w:t>
      </w:r>
      <w:r w:rsidRPr="00AE6ADC">
        <w:rPr>
          <w:rFonts w:ascii="Arial" w:hAnsi="Arial" w:cs="Arial"/>
          <w:color w:val="000000" w:themeColor="text1"/>
          <w:sz w:val="22"/>
          <w:szCs w:val="22"/>
        </w:rPr>
        <w:t xml:space="preserve"> Many of the Xperion 3000 work lights are e</w:t>
      </w:r>
      <w:r w:rsidR="0047159E" w:rsidRPr="00AE6ADC">
        <w:rPr>
          <w:rFonts w:ascii="Arial" w:hAnsi="Arial" w:cs="Arial"/>
          <w:color w:val="000000" w:themeColor="text1"/>
          <w:sz w:val="22"/>
          <w:szCs w:val="22"/>
        </w:rPr>
        <w:t>quipped with integrated magnets and 360°</w:t>
      </w:r>
      <w:r w:rsidR="004D13F8" w:rsidRPr="00AE6A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159E" w:rsidRPr="00AE6ADC">
        <w:rPr>
          <w:rFonts w:ascii="Arial" w:hAnsi="Arial" w:cs="Arial"/>
          <w:color w:val="000000" w:themeColor="text1"/>
          <w:sz w:val="22"/>
          <w:szCs w:val="22"/>
        </w:rPr>
        <w:t>rotat</w:t>
      </w:r>
      <w:r w:rsidR="004D13F8" w:rsidRPr="00AE6ADC">
        <w:rPr>
          <w:rFonts w:ascii="Arial" w:hAnsi="Arial" w:cs="Arial"/>
          <w:color w:val="000000" w:themeColor="text1"/>
          <w:sz w:val="22"/>
          <w:szCs w:val="22"/>
        </w:rPr>
        <w:t>ing</w:t>
      </w:r>
      <w:r w:rsidR="0047159E" w:rsidRPr="00AE6ADC">
        <w:rPr>
          <w:rFonts w:ascii="Arial" w:hAnsi="Arial" w:cs="Arial"/>
          <w:color w:val="000000" w:themeColor="text1"/>
          <w:sz w:val="22"/>
          <w:szCs w:val="22"/>
        </w:rPr>
        <w:t xml:space="preserve"> hook</w:t>
      </w:r>
      <w:r w:rsidR="00763C44" w:rsidRPr="00AE6ADC">
        <w:rPr>
          <w:rFonts w:ascii="Arial" w:hAnsi="Arial" w:cs="Arial"/>
          <w:color w:val="000000" w:themeColor="text1"/>
          <w:sz w:val="22"/>
          <w:szCs w:val="22"/>
        </w:rPr>
        <w:t>s</w:t>
      </w:r>
      <w:r w:rsidR="0047159E" w:rsidRPr="00AE6ADC">
        <w:rPr>
          <w:rFonts w:ascii="Arial" w:hAnsi="Arial" w:cs="Arial"/>
          <w:color w:val="000000" w:themeColor="text1"/>
          <w:sz w:val="22"/>
          <w:szCs w:val="22"/>
        </w:rPr>
        <w:t>, leaving hands free for the job</w:t>
      </w:r>
      <w:r w:rsidR="004D13F8" w:rsidRPr="00AE6ADC">
        <w:rPr>
          <w:rFonts w:ascii="Arial" w:hAnsi="Arial" w:cs="Arial"/>
          <w:color w:val="000000" w:themeColor="text1"/>
          <w:sz w:val="22"/>
          <w:szCs w:val="22"/>
        </w:rPr>
        <w:t>.</w:t>
      </w:r>
      <w:r w:rsidR="000D1503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</w:p>
    <w:p w14:paraId="22F37320" w14:textId="77777777" w:rsidR="00E2489B" w:rsidRPr="00065849" w:rsidRDefault="00E2489B" w:rsidP="0025718B">
      <w:pPr>
        <w:spacing w:line="288" w:lineRule="auto"/>
        <w:outlineLvl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077DA291" w14:textId="40C58A15" w:rsidR="0047159E" w:rsidRPr="008B158A" w:rsidRDefault="009E3A3F" w:rsidP="005A22D6">
      <w:pPr>
        <w:spacing w:line="288" w:lineRule="auto"/>
        <w:outlineLvl w:val="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The Xperion 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3</w:t>
      </w:r>
      <w:r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000</w:t>
      </w:r>
      <w:r w:rsidR="00E5389F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LED</w:t>
      </w:r>
      <w:r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line includes 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10 work lights</w:t>
      </w:r>
      <w:r w:rsidR="004706AA">
        <w:rPr>
          <w:rFonts w:ascii="Arial" w:eastAsiaTheme="minorHAnsi" w:hAnsi="Arial" w:cs="Arial"/>
          <w:color w:val="000000" w:themeColor="text1"/>
          <w:sz w:val="22"/>
          <w:szCs w:val="22"/>
        </w:rPr>
        <w:t>, n</w:t>
      </w:r>
      <w:r w:rsidR="004706AA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ine of </w:t>
      </w:r>
      <w:r w:rsidR="00606172">
        <w:rPr>
          <w:rFonts w:ascii="Arial" w:eastAsiaTheme="minorHAnsi" w:hAnsi="Arial" w:cs="Arial"/>
          <w:color w:val="000000" w:themeColor="text1"/>
          <w:sz w:val="22"/>
          <w:szCs w:val="22"/>
        </w:rPr>
        <w:t>which</w:t>
      </w:r>
      <w:r w:rsidR="004706AA" w:rsidRPr="00AE6AD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are powered by rechargeable lithium batteries.</w:t>
      </w:r>
      <w:r w:rsidR="004706AA" w:rsidRPr="00AE6ADC">
        <w:rPr>
          <w:rFonts w:ascii="Arial" w:hAnsi="Arial" w:cs="Arial"/>
          <w:color w:val="000000" w:themeColor="text1"/>
          <w:sz w:val="22"/>
          <w:szCs w:val="22"/>
        </w:rPr>
        <w:t xml:space="preserve"> The Xperion 3000 Pen eco is powered by three AAA batteries.</w:t>
      </w:r>
      <w:r w:rsidR="004706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T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he “Pillar” hand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-held work light 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includes a powerful main work light as well as a spotlight. The Xperion 3000 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Slim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s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 hand</w:t>
      </w:r>
      <w:r w:rsidR="00E21151">
        <w:rPr>
          <w:rFonts w:ascii="Arial" w:eastAsiaTheme="minorHAnsi" w:hAnsi="Arial" w:cs="Arial"/>
          <w:color w:val="000000" w:themeColor="text1"/>
          <w:sz w:val="22"/>
          <w:szCs w:val="22"/>
        </w:rPr>
        <w:t>-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held light that features a folding light panel with main and spotlight illumination. The </w:t>
      </w:r>
      <w:r w:rsidR="00D545A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Xperion 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3000 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Zoom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resemble</w:t>
      </w:r>
      <w:r w:rsidR="00D545AF">
        <w:rPr>
          <w:rFonts w:ascii="Arial" w:eastAsiaTheme="minorHAnsi" w:hAnsi="Arial" w:cs="Arial"/>
          <w:color w:val="000000" w:themeColor="text1"/>
          <w:sz w:val="22"/>
          <w:szCs w:val="22"/>
        </w:rPr>
        <w:t>s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a </w:t>
      </w:r>
      <w:proofErr w:type="gramStart"/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flashlight, but</w:t>
      </w:r>
      <w:proofErr w:type="gramEnd"/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features a tilting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light 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with variable zoom focus</w:t>
      </w:r>
      <w:r w:rsidR="001A668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="00790BBD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and powerful magnetic mounting. The Xperion 300</w:t>
      </w:r>
      <w:r w:rsidR="00E2489B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0 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E2489B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Line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E2489B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is a full-size professional style inspection light with hook and magnet mounting options.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The Xperion 3000 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Pocket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is a palm-sized lamp with two output modes and a folding hang hook. The Xperion 3000 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Headlamp</w:t>
      </w:r>
      <w:r w:rsidR="001A6684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is a wearable headband work light with two light sources and three output modes. The Xperion 3000 </w:t>
      </w:r>
      <w:r w:rsidR="00621180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Flood</w:t>
      </w:r>
      <w:r w:rsidR="00621180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is a small but powerful projector work light with three output modes. It can </w:t>
      </w:r>
      <w:r w:rsidR="008B7308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also </w:t>
      </w:r>
      <w:r w:rsidR="003E02E4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be used as a power bank to run other devices. </w:t>
      </w:r>
      <w:r w:rsidR="008B158A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The Xperion 3000 </w:t>
      </w:r>
      <w:r w:rsidR="00621180">
        <w:rPr>
          <w:rFonts w:ascii="Arial" w:eastAsiaTheme="minorHAnsi" w:hAnsi="Arial" w:cs="Arial"/>
          <w:color w:val="000000" w:themeColor="text1"/>
          <w:sz w:val="22"/>
          <w:szCs w:val="22"/>
        </w:rPr>
        <w:t>“</w:t>
      </w:r>
      <w:r w:rsidR="008B158A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>Penlight</w:t>
      </w:r>
      <w:r w:rsidR="00621180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  <w:r w:rsidR="008B158A" w:rsidRPr="008B158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combines a broad inspection light and a handy spotlight for tight spaces.</w:t>
      </w:r>
    </w:p>
    <w:p w14:paraId="23F7E2A1" w14:textId="77777777" w:rsidR="0047159E" w:rsidRPr="00065849" w:rsidRDefault="0047159E" w:rsidP="005A22D6">
      <w:pPr>
        <w:spacing w:line="288" w:lineRule="auto"/>
        <w:outlineLvl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2806222D" w14:textId="7A20A9BB" w:rsidR="000119BD" w:rsidRPr="00226ABD" w:rsidRDefault="0025718B" w:rsidP="0025718B">
      <w:pPr>
        <w:spacing w:line="288" w:lineRule="auto"/>
        <w:outlineLvl w:val="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According to Aubry </w:t>
      </w:r>
      <w:r w:rsidR="00D93176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B</w:t>
      </w:r>
      <w:r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augh, </w:t>
      </w:r>
      <w:r w:rsidR="00226ABD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Senior Manager, Aftermarket Marketing Leader, NA</w:t>
      </w:r>
      <w:r w:rsidR="00EF2B8B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, </w:t>
      </w:r>
      <w:r w:rsidR="000119BD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“Our </w:t>
      </w:r>
      <w:r w:rsidR="00226ABD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n</w:t>
      </w:r>
      <w:r w:rsidR="00300FEE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ew Philips Xperion </w:t>
      </w:r>
      <w:r w:rsidR="00226ABD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3</w:t>
      </w:r>
      <w:r w:rsidR="00300FEE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000 LED </w:t>
      </w:r>
      <w:r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w</w:t>
      </w:r>
      <w:r w:rsidR="00300FEE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ork </w:t>
      </w:r>
      <w:r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l</w:t>
      </w:r>
      <w:r w:rsidR="00300FEE" w:rsidRPr="00226ABD">
        <w:rPr>
          <w:rFonts w:ascii="Arial" w:eastAsiaTheme="minorHAnsi" w:hAnsi="Arial" w:cs="Arial"/>
          <w:color w:val="000000" w:themeColor="text1"/>
          <w:sz w:val="22"/>
          <w:szCs w:val="22"/>
        </w:rPr>
        <w:t>ights</w:t>
      </w:r>
      <w:r w:rsidR="00226ABD" w:rsidRPr="00226AB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provide professional quality and lighting performance at price points that most any DIYer </w:t>
      </w:r>
      <w:r w:rsidR="00E21151">
        <w:rPr>
          <w:rFonts w:ascii="Arial" w:eastAsiaTheme="minorEastAsia" w:hAnsi="Arial" w:cs="Arial"/>
          <w:color w:val="000000" w:themeColor="text1"/>
          <w:sz w:val="22"/>
          <w:szCs w:val="22"/>
        </w:rPr>
        <w:t>can afford</w:t>
      </w:r>
      <w:r w:rsidR="00226ABD" w:rsidRPr="00226ABD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  <w:r w:rsidR="00226ABD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166F4B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We anticipate strong demand for the lights as they represent an excellent </w:t>
      </w:r>
      <w:r w:rsidR="00621180">
        <w:rPr>
          <w:rFonts w:ascii="Arial" w:eastAsiaTheme="minorEastAsia" w:hAnsi="Arial" w:cs="Arial"/>
          <w:color w:val="000000" w:themeColor="text1"/>
          <w:sz w:val="22"/>
          <w:szCs w:val="22"/>
        </w:rPr>
        <w:t>combination</w:t>
      </w:r>
      <w:r w:rsidR="00166F4B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of value, quality, and performance.</w:t>
      </w:r>
      <w:r w:rsidR="000119BD" w:rsidRPr="00226ABD">
        <w:rPr>
          <w:rFonts w:ascii="Arial" w:eastAsiaTheme="minorEastAsia" w:hAnsi="Arial" w:cs="Arial"/>
          <w:color w:val="000000" w:themeColor="text1"/>
          <w:sz w:val="22"/>
          <w:szCs w:val="22"/>
        </w:rPr>
        <w:t>”</w:t>
      </w:r>
    </w:p>
    <w:p w14:paraId="51833987" w14:textId="47E4AED4" w:rsidR="000119BD" w:rsidRPr="00065849" w:rsidRDefault="000119BD" w:rsidP="000119BD">
      <w:pPr>
        <w:spacing w:line="288" w:lineRule="auto"/>
        <w:outlineLvl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3242C5E9" w14:textId="462D6A6D" w:rsidR="000119BD" w:rsidRPr="009911B9" w:rsidRDefault="000119BD" w:rsidP="000119BD">
      <w:pPr>
        <w:pStyle w:val="BodyB"/>
        <w:widowControl w:val="0"/>
        <w:spacing w:line="320" w:lineRule="atLeast"/>
        <w:rPr>
          <w:rStyle w:val="None"/>
          <w:rFonts w:ascii="Arial" w:hAnsi="Arial" w:cs="Arial"/>
          <w:sz w:val="22"/>
          <w:szCs w:val="22"/>
        </w:rPr>
      </w:pPr>
      <w:r w:rsidRPr="009911B9">
        <w:rPr>
          <w:rFonts w:ascii="Arial" w:hAnsi="Arial" w:cs="Arial"/>
          <w:sz w:val="22"/>
          <w:szCs w:val="22"/>
        </w:rPr>
        <w:lastRenderedPageBreak/>
        <w:t>For more information, email</w:t>
      </w:r>
      <w:r w:rsidRPr="009911B9">
        <w:rPr>
          <w:rFonts w:ascii="Arial" w:hAnsi="Arial" w:cs="Arial"/>
          <w:color w:val="353535"/>
          <w:sz w:val="22"/>
          <w:szCs w:val="22"/>
          <w:u w:color="353535"/>
        </w:rPr>
        <w:t xml:space="preserve">: </w:t>
      </w:r>
      <w:hyperlink r:id="rId6" w:history="1">
        <w:r w:rsidRPr="009911B9">
          <w:rPr>
            <w:rStyle w:val="Hyperlink0"/>
            <w:rFonts w:ascii="Arial" w:hAnsi="Arial" w:cs="Arial"/>
            <w:color w:val="0563C1"/>
            <w:sz w:val="22"/>
            <w:szCs w:val="22"/>
            <w:u w:color="0563C1"/>
          </w:rPr>
          <w:t>philipsautoorders@lumileds.com</w:t>
        </w:r>
      </w:hyperlink>
      <w:r w:rsidRPr="009911B9">
        <w:rPr>
          <w:rStyle w:val="None"/>
          <w:rFonts w:ascii="Arial" w:hAnsi="Arial" w:cs="Arial"/>
          <w:sz w:val="22"/>
          <w:szCs w:val="22"/>
        </w:rPr>
        <w:t xml:space="preserve"> or call 1-866-254-6989.</w:t>
      </w:r>
    </w:p>
    <w:p w14:paraId="5758A4FF" w14:textId="310ADC0E" w:rsidR="004415E1" w:rsidRPr="009911B9" w:rsidRDefault="004415E1" w:rsidP="000119BD">
      <w:pPr>
        <w:pStyle w:val="BodyB"/>
        <w:widowControl w:val="0"/>
        <w:spacing w:line="320" w:lineRule="atLeast"/>
        <w:rPr>
          <w:rStyle w:val="None"/>
          <w:rFonts w:ascii="Arial" w:hAnsi="Arial" w:cs="Arial"/>
          <w:sz w:val="22"/>
          <w:szCs w:val="22"/>
        </w:rPr>
      </w:pPr>
    </w:p>
    <w:p w14:paraId="7542F3B2" w14:textId="77777777" w:rsidR="004415E1" w:rsidRPr="009911B9" w:rsidRDefault="004415E1" w:rsidP="004415E1">
      <w:pPr>
        <w:spacing w:line="288" w:lineRule="auto"/>
        <w:rPr>
          <w:rFonts w:ascii="Arial" w:hAnsi="Arial" w:cs="Arial"/>
          <w:iCs/>
          <w:sz w:val="22"/>
          <w:szCs w:val="22"/>
        </w:rPr>
      </w:pPr>
    </w:p>
    <w:p w14:paraId="679B95D4" w14:textId="77777777" w:rsidR="00D545AF" w:rsidRDefault="005833C2" w:rsidP="00D545AF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436">
        <w:rPr>
          <w:rFonts w:ascii="Arial" w:hAnsi="Arial" w:cs="Arial"/>
          <w:b/>
          <w:bCs/>
          <w:color w:val="000000" w:themeColor="text1"/>
          <w:sz w:val="22"/>
          <w:szCs w:val="22"/>
        </w:rPr>
        <w:t>About Lumileds</w:t>
      </w:r>
    </w:p>
    <w:p w14:paraId="48C523B7" w14:textId="77777777" w:rsidR="002F2CAE" w:rsidRPr="00716436" w:rsidRDefault="00000000" w:rsidP="002F2CAE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="002F2CAE" w:rsidRPr="00716436">
          <w:rPr>
            <w:rStyle w:val="Hyperlink"/>
            <w:rFonts w:ascii="Arial" w:hAnsi="Arial" w:cs="Arial"/>
            <w:sz w:val="22"/>
            <w:szCs w:val="22"/>
          </w:rPr>
          <w:t>Lumileds</w:t>
        </w:r>
      </w:hyperlink>
      <w:r w:rsidR="002F2C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2CAE" w:rsidRPr="00716436">
        <w:rPr>
          <w:rFonts w:ascii="Arial" w:hAnsi="Arial" w:cs="Arial"/>
          <w:color w:val="000000" w:themeColor="text1"/>
          <w:sz w:val="22"/>
          <w:szCs w:val="22"/>
        </w:rPr>
        <w:t xml:space="preserve">is a global leader in OEM and aftermarket automotive lighting and accessories, camera flash for mobile devices, </w:t>
      </w:r>
      <w:proofErr w:type="spellStart"/>
      <w:r w:rsidR="002F2CAE" w:rsidRPr="00716436">
        <w:rPr>
          <w:rFonts w:ascii="Arial" w:hAnsi="Arial" w:cs="Arial"/>
          <w:color w:val="000000" w:themeColor="text1"/>
          <w:sz w:val="22"/>
          <w:szCs w:val="22"/>
        </w:rPr>
        <w:t>MicroLED</w:t>
      </w:r>
      <w:proofErr w:type="spellEnd"/>
      <w:r w:rsidR="002F2CAE" w:rsidRPr="00716436">
        <w:rPr>
          <w:rFonts w:ascii="Arial" w:hAnsi="Arial" w:cs="Arial"/>
          <w:color w:val="000000" w:themeColor="text1"/>
          <w:sz w:val="22"/>
          <w:szCs w:val="22"/>
        </w:rPr>
        <w:t xml:space="preserve">, and light sources for general illumination, horticulture, and human-centric lighting. Our approximately 6,000 employees operate in over 30 countries and partner with our customers to deliver </w:t>
      </w:r>
      <w:proofErr w:type="gramStart"/>
      <w:r w:rsidR="002F2CAE" w:rsidRPr="00716436">
        <w:rPr>
          <w:rFonts w:ascii="Arial" w:hAnsi="Arial" w:cs="Arial"/>
          <w:color w:val="000000" w:themeColor="text1"/>
          <w:sz w:val="22"/>
          <w:szCs w:val="22"/>
        </w:rPr>
        <w:t>never before</w:t>
      </w:r>
      <w:proofErr w:type="gramEnd"/>
      <w:r w:rsidR="002F2CAE" w:rsidRPr="00716436">
        <w:rPr>
          <w:rFonts w:ascii="Arial" w:hAnsi="Arial" w:cs="Arial"/>
          <w:color w:val="000000" w:themeColor="text1"/>
          <w:sz w:val="22"/>
          <w:szCs w:val="22"/>
        </w:rPr>
        <w:t xml:space="preserve"> possible solutions for lighting, safety, and well-being. To learn more about our company and solution portfolios, please visit https://</w:t>
      </w:r>
      <w:hyperlink r:id="rId8" w:history="1">
        <w:r w:rsidR="002F2CAE" w:rsidRPr="00716436">
          <w:rPr>
            <w:rStyle w:val="Hyperlink"/>
            <w:rFonts w:ascii="Arial" w:hAnsi="Arial" w:cs="Arial"/>
            <w:sz w:val="22"/>
            <w:szCs w:val="22"/>
          </w:rPr>
          <w:t>lumileds.com</w:t>
        </w:r>
      </w:hyperlink>
      <w:r w:rsidR="002F2CAE" w:rsidRPr="0071643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4FC509" w14:textId="77777777" w:rsidR="005833C2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507E38" w14:textId="6454CF58" w:rsidR="008C12F0" w:rsidRPr="008C5441" w:rsidRDefault="008C12F0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114319">
        <w:rPr>
          <w:rFonts w:ascii="Helvetica" w:hAnsi="Helvetica"/>
          <w:color w:val="000000"/>
          <w:sz w:val="22"/>
          <w:szCs w:val="22"/>
        </w:rPr>
        <w:t>As a leading lighting solutions company for the automotive industry, Lumileds is licensed to use the Philips brand for its automotive lighting and accessories product portfolio.</w:t>
      </w:r>
    </w:p>
    <w:p w14:paraId="1646AD7C" w14:textId="77777777" w:rsidR="005833C2" w:rsidRDefault="005833C2" w:rsidP="005833C2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7A1EE7" w14:textId="77777777" w:rsidR="005833C2" w:rsidRPr="008C5441" w:rsidRDefault="005833C2" w:rsidP="005833C2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5441">
        <w:rPr>
          <w:rFonts w:ascii="Arial" w:hAnsi="Arial" w:cs="Arial"/>
          <w:b/>
          <w:bCs/>
          <w:color w:val="000000" w:themeColor="text1"/>
          <w:sz w:val="22"/>
          <w:szCs w:val="22"/>
        </w:rPr>
        <w:t>For further information, please contact:</w:t>
      </w:r>
    </w:p>
    <w:p w14:paraId="580047E0" w14:textId="77777777" w:rsidR="005833C2" w:rsidRPr="008C5441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Aubry Baugh</w:t>
      </w:r>
      <w:r w:rsidRPr="008C5441">
        <w:rPr>
          <w:rFonts w:ascii="Arial" w:hAnsi="Arial" w:cs="Arial"/>
          <w:color w:val="000000" w:themeColor="text1"/>
          <w:sz w:val="22"/>
          <w:szCs w:val="22"/>
        </w:rPr>
        <w:br/>
      </w:r>
      <w:r w:rsidRPr="00AD572D">
        <w:rPr>
          <w:rFonts w:ascii="Arial" w:hAnsi="Arial" w:cs="Arial"/>
          <w:color w:val="000000" w:themeColor="text1"/>
          <w:sz w:val="22"/>
          <w:szCs w:val="22"/>
        </w:rPr>
        <w:t>Senior Manager, Aftermarket Marketing Leader, NA</w:t>
      </w:r>
      <w:r w:rsidRPr="008C5441">
        <w:rPr>
          <w:rFonts w:ascii="Arial" w:hAnsi="Arial" w:cs="Arial"/>
          <w:color w:val="000000" w:themeColor="text1"/>
          <w:sz w:val="22"/>
          <w:szCs w:val="22"/>
        </w:rPr>
        <w:br/>
        <w:t>Lumileds</w:t>
      </w:r>
      <w:r w:rsidRPr="008C5441">
        <w:rPr>
          <w:rFonts w:ascii="Arial" w:hAnsi="Arial" w:cs="Arial"/>
          <w:color w:val="000000" w:themeColor="text1"/>
          <w:sz w:val="22"/>
          <w:szCs w:val="22"/>
        </w:rPr>
        <w:br/>
        <w:t>34119 W. 12 Mile Rd., Suite 102</w:t>
      </w:r>
      <w:r w:rsidRPr="008C5441">
        <w:rPr>
          <w:rFonts w:ascii="Arial" w:hAnsi="Arial" w:cs="Arial"/>
          <w:color w:val="000000" w:themeColor="text1"/>
          <w:sz w:val="22"/>
          <w:szCs w:val="22"/>
        </w:rPr>
        <w:br/>
        <w:t>Farmington Hills, MI 48331</w:t>
      </w:r>
      <w:r w:rsidRPr="008C5441">
        <w:rPr>
          <w:rFonts w:ascii="Arial" w:hAnsi="Arial" w:cs="Arial"/>
          <w:color w:val="000000" w:themeColor="text1"/>
          <w:sz w:val="22"/>
          <w:szCs w:val="22"/>
        </w:rPr>
        <w:br/>
        <w:t xml:space="preserve">Tel: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r w:rsidRPr="00AD572D">
        <w:rPr>
          <w:rFonts w:ascii="Arial" w:hAnsi="Arial" w:cs="Arial"/>
          <w:color w:val="000000" w:themeColor="text1"/>
          <w:sz w:val="22"/>
          <w:szCs w:val="22"/>
        </w:rPr>
        <w:t>248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AD572D">
        <w:rPr>
          <w:rFonts w:ascii="Arial" w:hAnsi="Arial" w:cs="Arial"/>
          <w:color w:val="000000" w:themeColor="text1"/>
          <w:sz w:val="22"/>
          <w:szCs w:val="22"/>
        </w:rPr>
        <w:t xml:space="preserve"> 699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AD572D">
        <w:rPr>
          <w:rFonts w:ascii="Arial" w:hAnsi="Arial" w:cs="Arial"/>
          <w:color w:val="000000" w:themeColor="text1"/>
          <w:sz w:val="22"/>
          <w:szCs w:val="22"/>
        </w:rPr>
        <w:t>2202</w:t>
      </w:r>
      <w:r w:rsidRPr="008C5441">
        <w:rPr>
          <w:rFonts w:ascii="Arial" w:hAnsi="Arial" w:cs="Arial"/>
          <w:color w:val="000000" w:themeColor="text1"/>
          <w:sz w:val="22"/>
          <w:szCs w:val="22"/>
        </w:rPr>
        <w:br/>
        <w:t>Email: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D572D">
        <w:rPr>
          <w:rFonts w:ascii="Arial" w:hAnsi="Arial" w:cs="Arial"/>
          <w:color w:val="000000" w:themeColor="text1"/>
          <w:sz w:val="22"/>
          <w:szCs w:val="22"/>
        </w:rPr>
        <w:t>aubry.baugh@lumileds.com</w:t>
      </w:r>
    </w:p>
    <w:p w14:paraId="1DD252EA" w14:textId="77777777" w:rsidR="005833C2" w:rsidRPr="008C5441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C39C1F" w14:textId="77777777" w:rsidR="005833C2" w:rsidRPr="008C5441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49252E" w14:textId="77777777" w:rsidR="005833C2" w:rsidRPr="008C5441" w:rsidRDefault="005833C2" w:rsidP="005833C2">
      <w:pPr>
        <w:spacing w:line="288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8C544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Media </w:t>
      </w:r>
      <w:proofErr w:type="spellStart"/>
      <w:r w:rsidRPr="008C544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Contact</w:t>
      </w:r>
      <w:proofErr w:type="spellEnd"/>
      <w:r w:rsidRPr="008C544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: </w:t>
      </w:r>
    </w:p>
    <w:p w14:paraId="58244055" w14:textId="77777777" w:rsidR="005833C2" w:rsidRPr="008C5441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da-DK"/>
        </w:rPr>
      </w:pPr>
      <w:r w:rsidRPr="008C5441">
        <w:rPr>
          <w:rFonts w:ascii="Arial" w:hAnsi="Arial" w:cs="Arial"/>
          <w:color w:val="000000" w:themeColor="text1"/>
          <w:sz w:val="22"/>
          <w:szCs w:val="22"/>
          <w:lang w:val="da-DK"/>
        </w:rPr>
        <w:t>Jake Spencer</w:t>
      </w:r>
    </w:p>
    <w:p w14:paraId="01C4E901" w14:textId="77777777" w:rsidR="005833C2" w:rsidRPr="008C5441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8C5441">
        <w:rPr>
          <w:rFonts w:ascii="Arial" w:hAnsi="Arial" w:cs="Arial"/>
          <w:color w:val="000000" w:themeColor="text1"/>
          <w:sz w:val="22"/>
          <w:szCs w:val="22"/>
          <w:lang w:val="it-IT"/>
        </w:rPr>
        <w:t>Barolin + Spencer</w:t>
      </w:r>
    </w:p>
    <w:p w14:paraId="7A2B82F5" w14:textId="77777777" w:rsidR="005833C2" w:rsidRPr="008C5441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8C5441">
        <w:rPr>
          <w:rFonts w:ascii="Arial" w:hAnsi="Arial" w:cs="Arial"/>
          <w:color w:val="000000" w:themeColor="text1"/>
          <w:sz w:val="22"/>
          <w:szCs w:val="22"/>
          <w:lang w:val="it-IT"/>
        </w:rPr>
        <w:t>800-536-6222</w:t>
      </w:r>
    </w:p>
    <w:p w14:paraId="724BE8AA" w14:textId="77777777" w:rsidR="005833C2" w:rsidRDefault="00000000" w:rsidP="005833C2">
      <w:pPr>
        <w:spacing w:line="288" w:lineRule="auto"/>
        <w:rPr>
          <w:rStyle w:val="Hyperlink"/>
          <w:rFonts w:ascii="Arial" w:hAnsi="Arial" w:cs="Arial"/>
          <w:color w:val="000000" w:themeColor="text1"/>
          <w:sz w:val="22"/>
          <w:szCs w:val="22"/>
          <w:lang w:val="it-IT"/>
        </w:rPr>
      </w:pPr>
      <w:hyperlink r:id="rId9" w:history="1">
        <w:r w:rsidR="005833C2" w:rsidRPr="008C5441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it-IT"/>
          </w:rPr>
          <w:t>jake.spencer@barolin-spencer.com</w:t>
        </w:r>
      </w:hyperlink>
    </w:p>
    <w:p w14:paraId="6529B5AC" w14:textId="77777777" w:rsidR="005833C2" w:rsidRDefault="005833C2" w:rsidP="005833C2">
      <w:pPr>
        <w:spacing w:line="288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08A7C4F7" w14:textId="77777777" w:rsidR="00DC1634" w:rsidRDefault="00DC1634" w:rsidP="004415E1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E956B3" w14:textId="77777777" w:rsidR="00342DAB" w:rsidRDefault="00342DAB" w:rsidP="00342DAB">
      <w:pPr>
        <w:spacing w:line="288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226ABD">
        <w:rPr>
          <w:rFonts w:ascii="Arial" w:hAnsi="Arial" w:cs="Arial"/>
          <w:i/>
          <w:color w:val="00B0F0"/>
          <w:sz w:val="22"/>
          <w:szCs w:val="22"/>
        </w:rPr>
        <w:t xml:space="preserve">Image file: </w:t>
      </w:r>
    </w:p>
    <w:p w14:paraId="11AFD84A" w14:textId="77777777" w:rsidR="00342DAB" w:rsidRPr="00DC1634" w:rsidRDefault="00342DAB" w:rsidP="00342DAB">
      <w:pPr>
        <w:spacing w:line="288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342DAB">
        <w:rPr>
          <w:rFonts w:ascii="Arial" w:hAnsi="Arial" w:cs="Arial"/>
          <w:i/>
          <w:color w:val="000000" w:themeColor="text1"/>
          <w:sz w:val="22"/>
          <w:szCs w:val="22"/>
        </w:rPr>
        <w:t>Philips_Xperion_3000_range.jpg</w:t>
      </w:r>
    </w:p>
    <w:p w14:paraId="22093865" w14:textId="77777777" w:rsidR="00342DAB" w:rsidRPr="00226ABD" w:rsidRDefault="00342DAB" w:rsidP="00342DAB">
      <w:pPr>
        <w:spacing w:line="288" w:lineRule="auto"/>
        <w:outlineLvl w:val="0"/>
        <w:rPr>
          <w:rFonts w:ascii="Arial" w:hAnsi="Arial" w:cs="Arial"/>
          <w:i/>
          <w:color w:val="00B0F0"/>
          <w:sz w:val="22"/>
          <w:szCs w:val="22"/>
        </w:rPr>
      </w:pPr>
      <w:r w:rsidRPr="00226ABD">
        <w:rPr>
          <w:rFonts w:ascii="Arial" w:hAnsi="Arial" w:cs="Arial"/>
          <w:i/>
          <w:color w:val="00B0F0"/>
          <w:sz w:val="22"/>
          <w:szCs w:val="22"/>
        </w:rPr>
        <w:t>Caption:</w:t>
      </w:r>
    </w:p>
    <w:p w14:paraId="56C5464B" w14:textId="77777777" w:rsidR="00342DAB" w:rsidRPr="00404B05" w:rsidRDefault="00342DAB" w:rsidP="00342DAB">
      <w:pPr>
        <w:spacing w:line="288" w:lineRule="auto"/>
        <w:outlineLvl w:val="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404B05">
        <w:rPr>
          <w:rFonts w:ascii="Arial" w:hAnsi="Arial" w:cs="Arial"/>
          <w:iCs/>
          <w:color w:val="000000" w:themeColor="text1"/>
          <w:sz w:val="22"/>
          <w:szCs w:val="22"/>
        </w:rPr>
        <w:t>New Philips Xperion 3000 LED work lights combine quality and affordability.</w:t>
      </w:r>
    </w:p>
    <w:p w14:paraId="3F2E73C6" w14:textId="77777777" w:rsidR="00DC1634" w:rsidRDefault="00DC1634" w:rsidP="004415E1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A5FFA6" w14:textId="061131A0" w:rsidR="00DC1634" w:rsidRDefault="00342DAB" w:rsidP="004415E1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5CA96EB0" wp14:editId="212BA012">
            <wp:extent cx="2171700" cy="1221582"/>
            <wp:effectExtent l="0" t="0" r="0" b="0"/>
            <wp:docPr id="1941094076" name="Picture 1" descr="Several different types of flash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94076" name="Picture 1" descr="Several different types of flashlight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112" cy="122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4FCC" w14:textId="77777777" w:rsidR="00DC1634" w:rsidRDefault="00DC1634" w:rsidP="004415E1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9D9788" w14:textId="77777777" w:rsidR="004415E1" w:rsidRPr="009911B9" w:rsidRDefault="004415E1" w:rsidP="004415E1">
      <w:pPr>
        <w:spacing w:line="288" w:lineRule="auto"/>
        <w:rPr>
          <w:rFonts w:ascii="Arial" w:hAnsi="Arial" w:cs="Arial"/>
          <w:sz w:val="22"/>
          <w:szCs w:val="22"/>
        </w:rPr>
      </w:pPr>
    </w:p>
    <w:p w14:paraId="19777787" w14:textId="757684C6" w:rsidR="002E2CFC" w:rsidRPr="00D503D7" w:rsidRDefault="00DD0B0F" w:rsidP="004722B4">
      <w:pPr>
        <w:pStyle w:val="BodyCopy-Gil"/>
        <w:spacing w:line="288" w:lineRule="auto"/>
        <w:rPr>
          <w:rFonts w:ascii="Arial" w:hAnsi="Arial"/>
        </w:rPr>
      </w:pPr>
      <w:r>
        <w:rPr>
          <w:rFonts w:ascii="Arial" w:hAnsi="Arial"/>
        </w:rPr>
        <w:t>308</w:t>
      </w:r>
      <w:r w:rsidR="004415E1" w:rsidRPr="009911B9">
        <w:rPr>
          <w:rFonts w:ascii="Arial" w:hAnsi="Arial"/>
        </w:rPr>
        <w:t>-2</w:t>
      </w:r>
      <w:r w:rsidR="003C359D">
        <w:rPr>
          <w:rFonts w:ascii="Arial" w:hAnsi="Arial"/>
        </w:rPr>
        <w:t>3</w:t>
      </w:r>
      <w:r w:rsidR="004415E1" w:rsidRPr="009911B9">
        <w:rPr>
          <w:rFonts w:ascii="Arial" w:hAnsi="Arial"/>
        </w:rPr>
        <w:t>/PL4</w:t>
      </w:r>
      <w:r w:rsidR="003C359D">
        <w:rPr>
          <w:rFonts w:ascii="Arial" w:hAnsi="Arial"/>
        </w:rPr>
        <w:t>7</w:t>
      </w:r>
      <w:r w:rsidR="00D545AF">
        <w:rPr>
          <w:rFonts w:ascii="Arial" w:hAnsi="Arial"/>
        </w:rPr>
        <w:t>2</w:t>
      </w:r>
      <w:r w:rsidR="003C359D">
        <w:rPr>
          <w:rFonts w:ascii="Arial" w:hAnsi="Arial"/>
        </w:rPr>
        <w:t>5</w:t>
      </w:r>
    </w:p>
    <w:sectPr w:rsidR="002E2CFC" w:rsidRPr="00D503D7" w:rsidSect="00342DAB">
      <w:headerReference w:type="default" r:id="rId11"/>
      <w:footerReference w:type="default" r:id="rId12"/>
      <w:headerReference w:type="first" r:id="rId13"/>
      <w:footerReference w:type="first" r:id="rId14"/>
      <w:pgSz w:w="12240" w:h="15840" w:code="9"/>
      <w:pgMar w:top="2534" w:right="1728" w:bottom="720" w:left="172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FE23" w14:textId="77777777" w:rsidR="00AF07E8" w:rsidRDefault="00AF07E8">
      <w:r>
        <w:separator/>
      </w:r>
    </w:p>
  </w:endnote>
  <w:endnote w:type="continuationSeparator" w:id="0">
    <w:p w14:paraId="752EF5BE" w14:textId="77777777" w:rsidR="00AF07E8" w:rsidRDefault="00A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5D73" w14:textId="77777777" w:rsidR="002E2CFC" w:rsidRDefault="002E2CFC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5A84" w14:textId="77777777" w:rsidR="002E2CFC" w:rsidRDefault="002E2CFC">
    <w:pPr>
      <w:tabs>
        <w:tab w:val="left" w:pos="7035"/>
      </w:tabs>
      <w:spacing w:line="1400" w:lineRule="exact"/>
      <w:rPr>
        <w:sz w:val="2"/>
        <w:lang w:val="en-GB"/>
      </w:rPr>
    </w:pPr>
  </w:p>
  <w:p w14:paraId="736E1EF7" w14:textId="77777777" w:rsidR="002E2CFC" w:rsidRDefault="002E2CFC">
    <w:pPr>
      <w:spacing w:line="240" w:lineRule="exact"/>
      <w:rPr>
        <w:sz w:val="2"/>
        <w:lang w:val="en-GB"/>
      </w:rPr>
    </w:pPr>
  </w:p>
  <w:p w14:paraId="62A6DF97" w14:textId="77777777" w:rsidR="002E2CFC" w:rsidRDefault="002E2CFC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4BAE" w14:textId="77777777" w:rsidR="00AF07E8" w:rsidRDefault="00AF07E8">
      <w:r>
        <w:separator/>
      </w:r>
    </w:p>
  </w:footnote>
  <w:footnote w:type="continuationSeparator" w:id="0">
    <w:p w14:paraId="1BB65484" w14:textId="77777777" w:rsidR="00AF07E8" w:rsidRDefault="00AF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BEA8" w14:textId="77777777" w:rsidR="002E2CFC" w:rsidRDefault="002E2CFC">
    <w:pPr>
      <w:spacing w:line="332" w:lineRule="exact"/>
      <w:rPr>
        <w:noProof/>
      </w:rPr>
    </w:pPr>
  </w:p>
  <w:p w14:paraId="7ED41928" w14:textId="77777777" w:rsidR="002E2CFC" w:rsidRDefault="009F3289" w:rsidP="00AB1881">
    <w:pPr>
      <w:framePr w:w="2954" w:h="856" w:wrap="around" w:vAnchor="page" w:hAnchor="page" w:x="1736" w:y="1243"/>
      <w:spacing w:line="720" w:lineRule="auto"/>
    </w:pPr>
    <w:bookmarkStart w:id="0" w:name="LgoWordmarkPage2"/>
    <w:r>
      <w:rPr>
        <w:rFonts w:cs="Calibri"/>
        <w:noProof/>
      </w:rPr>
      <w:drawing>
        <wp:inline distT="0" distB="0" distL="0" distR="0" wp14:anchorId="5552B32D" wp14:editId="60B0AB19">
          <wp:extent cx="1866900" cy="466725"/>
          <wp:effectExtent l="0" t="0" r="0" b="0"/>
          <wp:docPr id="7" name="Picture 7" descr="C:\Users\310226887\Documents\OneDrive for Business\brand guidelines\lumileds\logo\Lumileds_Logo_All\Lumileds_Logo_RGB_Col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310226887\Documents\OneDrive for Business\brand guidelines\lumileds\logo\Lumileds_Logo_All\Lumileds_Logo_RGB_Col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</w:t>
    </w:r>
  </w:p>
  <w:p w14:paraId="29D6037A" w14:textId="77777777" w:rsidR="002E2CFC" w:rsidRDefault="009F3289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1250212F" w14:textId="77777777" w:rsidR="002E2CFC" w:rsidRDefault="009F3289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2715D4F4" w14:textId="77777777" w:rsidR="002E2CFC" w:rsidRDefault="002E2CFC">
    <w:pPr>
      <w:spacing w:line="332" w:lineRule="exact"/>
      <w:rPr>
        <w:lang w:val="en-GB"/>
      </w:rPr>
    </w:pPr>
  </w:p>
  <w:p w14:paraId="0B97560E" w14:textId="77777777" w:rsidR="002E2CFC" w:rsidRDefault="002E2CFC">
    <w:pPr>
      <w:spacing w:line="332" w:lineRule="exact"/>
      <w:rPr>
        <w:lang w:val="en-GB"/>
      </w:rPr>
    </w:pPr>
  </w:p>
  <w:tbl>
    <w:tblPr>
      <w:tblW w:w="4756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</w:tblGrid>
    <w:tr w:rsidR="00F6501C" w14:paraId="23654218" w14:textId="77777777" w:rsidTr="00AB1881">
      <w:trPr>
        <w:cantSplit/>
      </w:trPr>
      <w:tc>
        <w:tcPr>
          <w:tcW w:w="4756" w:type="dxa"/>
        </w:tcPr>
        <w:p w14:paraId="47CD2084" w14:textId="77777777" w:rsidR="002E2CFC" w:rsidRDefault="002E2CFC">
          <w:pPr>
            <w:rPr>
              <w:lang w:val="en-GB"/>
            </w:rPr>
          </w:pPr>
        </w:p>
      </w:tc>
    </w:tr>
  </w:tbl>
  <w:p w14:paraId="7EA559E6" w14:textId="77777777" w:rsidR="002E2CFC" w:rsidRDefault="002E2CFC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6774" w14:textId="77777777" w:rsidR="002E2CFC" w:rsidRDefault="002E2CFC">
    <w:pPr>
      <w:spacing w:line="240" w:lineRule="exact"/>
      <w:rPr>
        <w:noProof/>
      </w:rPr>
    </w:pPr>
    <w:bookmarkStart w:id="1" w:name="LgoWordmarkRef"/>
  </w:p>
  <w:p w14:paraId="4841B5E4" w14:textId="77777777" w:rsidR="002E2CFC" w:rsidRDefault="002E2CFC">
    <w:pPr>
      <w:spacing w:line="240" w:lineRule="exact"/>
      <w:rPr>
        <w:lang w:val="en-GB"/>
      </w:rPr>
    </w:pPr>
    <w:bookmarkStart w:id="2" w:name="Dashes"/>
    <w:bookmarkEnd w:id="1"/>
  </w:p>
  <w:bookmarkEnd w:id="2"/>
  <w:p w14:paraId="1BEBC31F" w14:textId="77777777" w:rsidR="002E2CFC" w:rsidRDefault="002E2CFC">
    <w:pPr>
      <w:spacing w:line="240" w:lineRule="exact"/>
      <w:rPr>
        <w:lang w:val="en-GB"/>
      </w:rPr>
    </w:pPr>
  </w:p>
  <w:p w14:paraId="3EA94731" w14:textId="77777777" w:rsidR="002E2CFC" w:rsidRDefault="002E2CFC">
    <w:pPr>
      <w:spacing w:line="240" w:lineRule="exact"/>
      <w:rPr>
        <w:lang w:val="en-GB"/>
      </w:rPr>
    </w:pPr>
  </w:p>
  <w:p w14:paraId="7F1CEED9" w14:textId="77777777" w:rsidR="002E2CFC" w:rsidRDefault="002E2CFC">
    <w:pPr>
      <w:spacing w:line="240" w:lineRule="exact"/>
      <w:rPr>
        <w:lang w:val="en-GB"/>
      </w:rPr>
    </w:pPr>
  </w:p>
  <w:p w14:paraId="1404090D" w14:textId="77777777" w:rsidR="002E2CFC" w:rsidRDefault="009F3289" w:rsidP="00AB1881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3" w:name="LgoWordmark"/>
    <w:r>
      <w:rPr>
        <w:rFonts w:cs="Calibri"/>
        <w:noProof/>
      </w:rPr>
      <w:drawing>
        <wp:inline distT="0" distB="0" distL="0" distR="0" wp14:anchorId="74A0D18B" wp14:editId="5893BE2D">
          <wp:extent cx="3019425" cy="756848"/>
          <wp:effectExtent l="0" t="0" r="0" b="0"/>
          <wp:docPr id="9" name="Picture 9" descr="C:\Users\310226887\Documents\OneDrive for Business\brand guidelines\lumileds\logo\Lumileds_Logo_All\Lumileds_Logo_RGB_Colo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10226887\Documents\OneDrive for Business\brand guidelines\lumileds\logo\Lumileds_Logo_All\Lumileds_Logo_RGB_Color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328" cy="763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3"/>
    <w:r>
      <w:rPr>
        <w:noProof/>
        <w:lang w:val="en-GB"/>
      </w:rPr>
      <w:t xml:space="preserve"> </w:t>
    </w:r>
  </w:p>
  <w:p w14:paraId="79DBE1E7" w14:textId="77777777" w:rsidR="002E2CFC" w:rsidRDefault="002E2CFC">
    <w:pPr>
      <w:spacing w:line="240" w:lineRule="exact"/>
      <w:rPr>
        <w:lang w:val="en-GB"/>
      </w:rPr>
    </w:pPr>
  </w:p>
  <w:p w14:paraId="0376653D" w14:textId="77777777" w:rsidR="002E2CFC" w:rsidRDefault="002E2CFC">
    <w:pPr>
      <w:spacing w:line="240" w:lineRule="exact"/>
      <w:rPr>
        <w:lang w:val="en-GB"/>
      </w:rPr>
    </w:pPr>
  </w:p>
  <w:p w14:paraId="7016949F" w14:textId="77777777" w:rsidR="002E2CFC" w:rsidRDefault="002E2CFC">
    <w:pPr>
      <w:spacing w:line="240" w:lineRule="exac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BD"/>
    <w:rsid w:val="000119BD"/>
    <w:rsid w:val="00025C3D"/>
    <w:rsid w:val="00040175"/>
    <w:rsid w:val="00065849"/>
    <w:rsid w:val="000D1503"/>
    <w:rsid w:val="00166F4B"/>
    <w:rsid w:val="001A6684"/>
    <w:rsid w:val="001D10AD"/>
    <w:rsid w:val="00226ABD"/>
    <w:rsid w:val="0025718B"/>
    <w:rsid w:val="002727BE"/>
    <w:rsid w:val="00280F44"/>
    <w:rsid w:val="002B7816"/>
    <w:rsid w:val="002C5325"/>
    <w:rsid w:val="002E2CFC"/>
    <w:rsid w:val="002F2CAE"/>
    <w:rsid w:val="00300FEE"/>
    <w:rsid w:val="0030436D"/>
    <w:rsid w:val="00331BF0"/>
    <w:rsid w:val="00342DAB"/>
    <w:rsid w:val="00390027"/>
    <w:rsid w:val="003A67B1"/>
    <w:rsid w:val="003B617C"/>
    <w:rsid w:val="003C2545"/>
    <w:rsid w:val="003C359D"/>
    <w:rsid w:val="003E02E4"/>
    <w:rsid w:val="003E6B74"/>
    <w:rsid w:val="003E78EF"/>
    <w:rsid w:val="00404B05"/>
    <w:rsid w:val="0040542E"/>
    <w:rsid w:val="0042311F"/>
    <w:rsid w:val="004415E1"/>
    <w:rsid w:val="004706AA"/>
    <w:rsid w:val="0047159E"/>
    <w:rsid w:val="004722B4"/>
    <w:rsid w:val="004A7EC2"/>
    <w:rsid w:val="004D13F8"/>
    <w:rsid w:val="00511178"/>
    <w:rsid w:val="00516BED"/>
    <w:rsid w:val="005325F9"/>
    <w:rsid w:val="00543F67"/>
    <w:rsid w:val="005513FF"/>
    <w:rsid w:val="0058232B"/>
    <w:rsid w:val="005833C2"/>
    <w:rsid w:val="005A22D6"/>
    <w:rsid w:val="00606172"/>
    <w:rsid w:val="00621180"/>
    <w:rsid w:val="00650C24"/>
    <w:rsid w:val="00687A1D"/>
    <w:rsid w:val="006A3D7D"/>
    <w:rsid w:val="006C16C4"/>
    <w:rsid w:val="006D349E"/>
    <w:rsid w:val="006F79F9"/>
    <w:rsid w:val="0073460E"/>
    <w:rsid w:val="00763C44"/>
    <w:rsid w:val="00772570"/>
    <w:rsid w:val="00790BBD"/>
    <w:rsid w:val="007A7351"/>
    <w:rsid w:val="008069D6"/>
    <w:rsid w:val="008219E6"/>
    <w:rsid w:val="008B0871"/>
    <w:rsid w:val="008B158A"/>
    <w:rsid w:val="008B7308"/>
    <w:rsid w:val="008C12F0"/>
    <w:rsid w:val="008C25BC"/>
    <w:rsid w:val="00916F59"/>
    <w:rsid w:val="00954420"/>
    <w:rsid w:val="00974EF5"/>
    <w:rsid w:val="009911B9"/>
    <w:rsid w:val="009E3A3F"/>
    <w:rsid w:val="009F3289"/>
    <w:rsid w:val="00A95E58"/>
    <w:rsid w:val="00AE6130"/>
    <w:rsid w:val="00AE6ADC"/>
    <w:rsid w:val="00AF07E8"/>
    <w:rsid w:val="00B508E7"/>
    <w:rsid w:val="00B76371"/>
    <w:rsid w:val="00B95A32"/>
    <w:rsid w:val="00C11EBF"/>
    <w:rsid w:val="00CA1DBB"/>
    <w:rsid w:val="00CF3F26"/>
    <w:rsid w:val="00D052D1"/>
    <w:rsid w:val="00D12C59"/>
    <w:rsid w:val="00D503D7"/>
    <w:rsid w:val="00D545AF"/>
    <w:rsid w:val="00D93176"/>
    <w:rsid w:val="00DB30E3"/>
    <w:rsid w:val="00DC1634"/>
    <w:rsid w:val="00DD0B0F"/>
    <w:rsid w:val="00E21151"/>
    <w:rsid w:val="00E2489B"/>
    <w:rsid w:val="00E412B7"/>
    <w:rsid w:val="00E5389F"/>
    <w:rsid w:val="00E7175E"/>
    <w:rsid w:val="00E86CC3"/>
    <w:rsid w:val="00EB117E"/>
    <w:rsid w:val="00EB5056"/>
    <w:rsid w:val="00ED45B5"/>
    <w:rsid w:val="00EE4FAE"/>
    <w:rsid w:val="00EF2B8B"/>
    <w:rsid w:val="00F02C32"/>
    <w:rsid w:val="00F16AAF"/>
    <w:rsid w:val="00F761EF"/>
    <w:rsid w:val="00F846EF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588E"/>
  <w14:defaultImageDpi w14:val="32767"/>
  <w15:chartTrackingRefBased/>
  <w15:docId w15:val="{A9F54DFA-3AC1-9047-99F6-53F5A083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F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9BD"/>
    <w:rPr>
      <w:color w:val="0000FF"/>
      <w:u w:val="single"/>
    </w:rPr>
  </w:style>
  <w:style w:type="paragraph" w:customStyle="1" w:styleId="BodyCopy-Gil">
    <w:name w:val="Body Copy-Gil"/>
    <w:autoRedefine/>
    <w:rsid w:val="000119BD"/>
    <w:pPr>
      <w:widowControl w:val="0"/>
      <w:spacing w:line="340" w:lineRule="atLeast"/>
    </w:pPr>
    <w:rPr>
      <w:rFonts w:ascii="Calibri" w:eastAsia="ヒラギノ角ゴ Pro W3" w:hAnsi="Calibri" w:cs="Arial"/>
      <w:sz w:val="22"/>
      <w:szCs w:val="22"/>
      <w:lang w:eastAsia="ja-JP"/>
    </w:rPr>
  </w:style>
  <w:style w:type="character" w:customStyle="1" w:styleId="Hyperlink0">
    <w:name w:val="Hyperlink.0"/>
    <w:basedOn w:val="Hyperlink"/>
    <w:rsid w:val="000119BD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0119BD"/>
    <w:pPr>
      <w:ind w:left="720"/>
      <w:contextualSpacing/>
    </w:pPr>
  </w:style>
  <w:style w:type="paragraph" w:customStyle="1" w:styleId="BodyB">
    <w:name w:val="Body B"/>
    <w:rsid w:val="000119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one">
    <w:name w:val="None"/>
    <w:rsid w:val="000119BD"/>
  </w:style>
  <w:style w:type="character" w:styleId="CommentReference">
    <w:name w:val="annotation reference"/>
    <w:basedOn w:val="DefaultParagraphFont"/>
    <w:uiPriority w:val="99"/>
    <w:semiHidden/>
    <w:unhideWhenUsed/>
    <w:rsid w:val="0047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7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545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5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leds.com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umileds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ilipsautoorders@lumiled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mailto:jake.spencer@barolin-spence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dc:description/>
  <cp:lastModifiedBy>Joel Spencer</cp:lastModifiedBy>
  <cp:revision>4</cp:revision>
  <cp:lastPrinted>2021-10-28T15:38:00Z</cp:lastPrinted>
  <dcterms:created xsi:type="dcterms:W3CDTF">2023-10-19T19:10:00Z</dcterms:created>
  <dcterms:modified xsi:type="dcterms:W3CDTF">2023-10-27T20:14:00Z</dcterms:modified>
</cp:coreProperties>
</file>